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4B2D" w14:textId="77777777" w:rsidR="00495F32" w:rsidRDefault="008A72D2" w:rsidP="00495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DECLARAÇÃO POLÍ</w:t>
      </w:r>
      <w:r w:rsidR="00495F32">
        <w:rPr>
          <w:rFonts w:ascii="Times New Roman" w:hAnsi="Times New Roman" w:cs="Times New Roman"/>
          <w:b/>
          <w:sz w:val="32"/>
          <w:szCs w:val="32"/>
        </w:rPr>
        <w:t>TICA</w:t>
      </w:r>
      <w:r>
        <w:rPr>
          <w:rFonts w:ascii="Times New Roman" w:hAnsi="Times New Roman" w:cs="Times New Roman"/>
          <w:b/>
          <w:sz w:val="32"/>
          <w:szCs w:val="32"/>
        </w:rPr>
        <w:t xml:space="preserve"> – VOTO DE REPÚDIO PELA INVASÃO DA UCRÂNIA</w:t>
      </w:r>
    </w:p>
    <w:p w14:paraId="4916E067" w14:textId="77777777" w:rsidR="00B2745C" w:rsidRDefault="00B2745C" w:rsidP="00B274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BAE35" w14:textId="77777777" w:rsidR="00B2745C" w:rsidRDefault="00B2745C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Grupo Municipal do </w:t>
      </w:r>
      <w:r w:rsidR="008A72D2">
        <w:rPr>
          <w:rFonts w:ascii="Times New Roman" w:hAnsi="Times New Roman" w:cs="Times New Roman"/>
          <w:sz w:val="28"/>
          <w:szCs w:val="28"/>
        </w:rPr>
        <w:t>PSD vem</w:t>
      </w:r>
      <w:r>
        <w:rPr>
          <w:rFonts w:ascii="Times New Roman" w:hAnsi="Times New Roman" w:cs="Times New Roman"/>
          <w:sz w:val="28"/>
          <w:szCs w:val="28"/>
        </w:rPr>
        <w:t xml:space="preserve"> por este meio manifestar o seu </w:t>
      </w:r>
      <w:r w:rsidR="008A72D2">
        <w:rPr>
          <w:rFonts w:ascii="Times New Roman" w:hAnsi="Times New Roman" w:cs="Times New Roman"/>
          <w:sz w:val="28"/>
          <w:szCs w:val="28"/>
        </w:rPr>
        <w:t>repúdio</w:t>
      </w:r>
      <w:r>
        <w:rPr>
          <w:rFonts w:ascii="Times New Roman" w:hAnsi="Times New Roman" w:cs="Times New Roman"/>
          <w:sz w:val="28"/>
          <w:szCs w:val="28"/>
        </w:rPr>
        <w:t xml:space="preserve"> pela Invasão da </w:t>
      </w:r>
      <w:r w:rsidR="008A72D2">
        <w:rPr>
          <w:rFonts w:ascii="Times New Roman" w:hAnsi="Times New Roman" w:cs="Times New Roman"/>
          <w:sz w:val="28"/>
          <w:szCs w:val="28"/>
        </w:rPr>
        <w:t>Ucrânia</w:t>
      </w:r>
      <w:r>
        <w:rPr>
          <w:rFonts w:ascii="Times New Roman" w:hAnsi="Times New Roman" w:cs="Times New Roman"/>
          <w:sz w:val="28"/>
          <w:szCs w:val="28"/>
        </w:rPr>
        <w:t xml:space="preserve"> pela Rússia.</w:t>
      </w:r>
    </w:p>
    <w:p w14:paraId="0E46D21E" w14:textId="77777777" w:rsidR="00CB41CF" w:rsidRDefault="00CB41CF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8A72D2">
        <w:rPr>
          <w:rFonts w:ascii="Times New Roman" w:hAnsi="Times New Roman" w:cs="Times New Roman"/>
          <w:sz w:val="28"/>
          <w:szCs w:val="28"/>
        </w:rPr>
        <w:t>Ucrânia</w:t>
      </w:r>
      <w:r>
        <w:rPr>
          <w:rFonts w:ascii="Times New Roman" w:hAnsi="Times New Roman" w:cs="Times New Roman"/>
          <w:sz w:val="28"/>
          <w:szCs w:val="28"/>
        </w:rPr>
        <w:t xml:space="preserve"> é um Estado livre, soberano e independent</w:t>
      </w:r>
      <w:r w:rsidR="008A72D2">
        <w:rPr>
          <w:rFonts w:ascii="Times New Roman" w:hAnsi="Times New Roman" w:cs="Times New Roman"/>
          <w:sz w:val="28"/>
          <w:szCs w:val="28"/>
        </w:rPr>
        <w:t>e!</w:t>
      </w:r>
    </w:p>
    <w:p w14:paraId="4DF7787A" w14:textId="77777777" w:rsidR="00CB41CF" w:rsidRDefault="00CB41CF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soberania e integridade dos Estados é inviolável, devendo ser preservada e protegida, nos termos do direito internacional</w:t>
      </w:r>
    </w:p>
    <w:p w14:paraId="29D5C746" w14:textId="690C3363" w:rsidR="00B2745C" w:rsidRDefault="00CB41CF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B2745C">
        <w:rPr>
          <w:rFonts w:ascii="Times New Roman" w:hAnsi="Times New Roman" w:cs="Times New Roman"/>
          <w:sz w:val="28"/>
          <w:szCs w:val="28"/>
        </w:rPr>
        <w:t xml:space="preserve"> Invasão</w:t>
      </w:r>
      <w:r>
        <w:rPr>
          <w:rFonts w:ascii="Times New Roman" w:hAnsi="Times New Roman" w:cs="Times New Roman"/>
          <w:sz w:val="28"/>
          <w:szCs w:val="28"/>
        </w:rPr>
        <w:t xml:space="preserve"> da </w:t>
      </w:r>
      <w:r w:rsidR="008A72D2">
        <w:rPr>
          <w:rFonts w:ascii="Times New Roman" w:hAnsi="Times New Roman" w:cs="Times New Roman"/>
          <w:sz w:val="28"/>
          <w:szCs w:val="28"/>
        </w:rPr>
        <w:t>Ucrânia</w:t>
      </w:r>
      <w:r>
        <w:rPr>
          <w:rFonts w:ascii="Times New Roman" w:hAnsi="Times New Roman" w:cs="Times New Roman"/>
          <w:sz w:val="28"/>
          <w:szCs w:val="28"/>
        </w:rPr>
        <w:t xml:space="preserve"> pela Rússia</w:t>
      </w:r>
      <w:r w:rsidR="00B2745C">
        <w:rPr>
          <w:rFonts w:ascii="Times New Roman" w:hAnsi="Times New Roman" w:cs="Times New Roman"/>
          <w:sz w:val="28"/>
          <w:szCs w:val="28"/>
        </w:rPr>
        <w:t xml:space="preserve"> </w:t>
      </w:r>
      <w:r w:rsidR="008A72D2">
        <w:rPr>
          <w:rFonts w:ascii="Times New Roman" w:hAnsi="Times New Roman" w:cs="Times New Roman"/>
          <w:sz w:val="28"/>
          <w:szCs w:val="28"/>
        </w:rPr>
        <w:t>constitui</w:t>
      </w:r>
      <w:r w:rsidR="00B2745C">
        <w:rPr>
          <w:rFonts w:ascii="Times New Roman" w:hAnsi="Times New Roman" w:cs="Times New Roman"/>
          <w:sz w:val="28"/>
          <w:szCs w:val="28"/>
        </w:rPr>
        <w:t xml:space="preserve"> </w:t>
      </w:r>
      <w:r w:rsidR="008A72D2">
        <w:rPr>
          <w:rFonts w:ascii="Times New Roman" w:hAnsi="Times New Roman" w:cs="Times New Roman"/>
          <w:sz w:val="28"/>
          <w:szCs w:val="28"/>
        </w:rPr>
        <w:t xml:space="preserve">a mais elementar violação </w:t>
      </w:r>
      <w:r w:rsidR="007156E1">
        <w:rPr>
          <w:rFonts w:ascii="Times New Roman" w:hAnsi="Times New Roman" w:cs="Times New Roman"/>
          <w:sz w:val="28"/>
          <w:szCs w:val="28"/>
        </w:rPr>
        <w:t>d</w:t>
      </w:r>
      <w:r w:rsidR="008A72D2">
        <w:rPr>
          <w:rFonts w:ascii="Times New Roman" w:hAnsi="Times New Roman" w:cs="Times New Roman"/>
          <w:sz w:val="28"/>
          <w:szCs w:val="28"/>
        </w:rPr>
        <w:t>o direito Internacional</w:t>
      </w:r>
      <w:r w:rsidR="00B2745C">
        <w:rPr>
          <w:rFonts w:ascii="Times New Roman" w:hAnsi="Times New Roman" w:cs="Times New Roman"/>
          <w:sz w:val="28"/>
          <w:szCs w:val="28"/>
        </w:rPr>
        <w:t xml:space="preserve">, da soberania e </w:t>
      </w:r>
      <w:r w:rsidR="008A72D2">
        <w:rPr>
          <w:rFonts w:ascii="Times New Roman" w:hAnsi="Times New Roman" w:cs="Times New Roman"/>
          <w:sz w:val="28"/>
          <w:szCs w:val="28"/>
        </w:rPr>
        <w:t>indepen</w:t>
      </w:r>
      <w:r w:rsidR="007156E1">
        <w:rPr>
          <w:rFonts w:ascii="Times New Roman" w:hAnsi="Times New Roman" w:cs="Times New Roman"/>
          <w:sz w:val="28"/>
          <w:szCs w:val="28"/>
        </w:rPr>
        <w:t>dência</w:t>
      </w:r>
      <w:r w:rsidR="00B2745C">
        <w:rPr>
          <w:rFonts w:ascii="Times New Roman" w:hAnsi="Times New Roman" w:cs="Times New Roman"/>
          <w:sz w:val="28"/>
          <w:szCs w:val="28"/>
        </w:rPr>
        <w:t xml:space="preserve"> dos Estados, </w:t>
      </w:r>
      <w:r w:rsidR="008A72D2">
        <w:rPr>
          <w:rFonts w:ascii="Times New Roman" w:hAnsi="Times New Roman" w:cs="Times New Roman"/>
          <w:sz w:val="28"/>
          <w:szCs w:val="28"/>
        </w:rPr>
        <w:t>constituindo,</w:t>
      </w:r>
      <w:r w:rsidR="00B2745C">
        <w:rPr>
          <w:rFonts w:ascii="Times New Roman" w:hAnsi="Times New Roman" w:cs="Times New Roman"/>
          <w:sz w:val="28"/>
          <w:szCs w:val="28"/>
        </w:rPr>
        <w:t xml:space="preserve"> igualmente</w:t>
      </w:r>
      <w:r w:rsidR="008A72D2">
        <w:rPr>
          <w:rFonts w:ascii="Times New Roman" w:hAnsi="Times New Roman" w:cs="Times New Roman"/>
          <w:sz w:val="28"/>
          <w:szCs w:val="28"/>
        </w:rPr>
        <w:t>,</w:t>
      </w:r>
      <w:r w:rsidR="00B2745C">
        <w:rPr>
          <w:rFonts w:ascii="Times New Roman" w:hAnsi="Times New Roman" w:cs="Times New Roman"/>
          <w:sz w:val="28"/>
          <w:szCs w:val="28"/>
        </w:rPr>
        <w:t xml:space="preserve"> uma gra</w:t>
      </w:r>
      <w:r w:rsidR="008A72D2">
        <w:rPr>
          <w:rFonts w:ascii="Times New Roman" w:hAnsi="Times New Roman" w:cs="Times New Roman"/>
          <w:sz w:val="28"/>
          <w:szCs w:val="28"/>
        </w:rPr>
        <w:t>ve violação dos direitos civis</w:t>
      </w:r>
      <w:r w:rsidR="00B2745C">
        <w:rPr>
          <w:rFonts w:ascii="Times New Roman" w:hAnsi="Times New Roman" w:cs="Times New Roman"/>
          <w:sz w:val="28"/>
          <w:szCs w:val="28"/>
        </w:rPr>
        <w:t xml:space="preserve"> dos cidadãos Ucranianos.</w:t>
      </w:r>
    </w:p>
    <w:p w14:paraId="094A91F0" w14:textId="77777777" w:rsidR="00CB41CF" w:rsidRDefault="00CB41CF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O Grupo </w:t>
      </w:r>
      <w:r w:rsidR="008A72D2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Municipal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 do PSD manifesta </w:t>
      </w:r>
      <w:r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a sua total solidariedade para com o povo ucraniano e, em particular, com a vasta comunidade de cidadãos u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cranianos que residem no concelho de Ourém.</w:t>
      </w:r>
    </w:p>
    <w:p w14:paraId="0CCD5EEF" w14:textId="77777777" w:rsidR="00CB41CF" w:rsidRDefault="00CB41CF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Num momento que deve ser de reflexão para o mundo, os nossos pensamentos estão com a Ucrânia e, muito em especial, com os </w:t>
      </w:r>
      <w:r w:rsidR="008A72D2"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ucr</w:t>
      </w:r>
      <w:r w:rsidR="008A72D2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anianos aí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 residentes, e com as centenas de ucranianos que residem no nosso concelho, sendo uma comunidade imigrante</w:t>
      </w:r>
      <w:r w:rsidR="008A72D2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 das mais representativas do concelho.</w:t>
      </w:r>
    </w:p>
    <w:p w14:paraId="3DBFB9E3" w14:textId="4BAF65DD" w:rsidR="00B704D3" w:rsidRDefault="008A72D2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Assim, o Grupo Municipal do PSD propõe à Assembleia Municipal que aprove um voto de repúdio pela Invasão da Ucrânia pela Rússia, e que este país invasor cesse de imediato as hostilidades, e </w:t>
      </w:r>
      <w:r w:rsidR="007156E1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retire do território Ucraniano, e que se iniciem negociações com vista ao estabelecimento da paz na região, dando conhecimento dessa deliberação às embaixadas da Ucrânia e da Rússia em Portugal.</w:t>
      </w:r>
    </w:p>
    <w:p w14:paraId="7F4B02BE" w14:textId="0649985E" w:rsidR="008A72D2" w:rsidRDefault="008A72D2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</w:p>
    <w:p w14:paraId="5066F15D" w14:textId="5392B6A9" w:rsidR="005B1AC3" w:rsidRPr="008A72D2" w:rsidRDefault="005B1AC3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Ourem, 25 de fevereiro de 2022.</w:t>
      </w:r>
    </w:p>
    <w:p w14:paraId="7BB52596" w14:textId="77777777" w:rsidR="007667F2" w:rsidRPr="00DB731F" w:rsidRDefault="00415025" w:rsidP="008A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Grupo Municipal do PSD</w:t>
      </w:r>
    </w:p>
    <w:sectPr w:rsidR="007667F2" w:rsidRPr="00DB731F" w:rsidSect="005F6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D294" w14:textId="77777777" w:rsidR="001A1787" w:rsidRDefault="001A1787" w:rsidP="003B14A9">
      <w:pPr>
        <w:spacing w:after="0" w:line="240" w:lineRule="auto"/>
      </w:pPr>
      <w:r>
        <w:separator/>
      </w:r>
    </w:p>
  </w:endnote>
  <w:endnote w:type="continuationSeparator" w:id="0">
    <w:p w14:paraId="042687A3" w14:textId="77777777" w:rsidR="001A1787" w:rsidRDefault="001A1787" w:rsidP="003B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B525" w14:textId="77777777" w:rsidR="001A1787" w:rsidRDefault="001A1787" w:rsidP="003B14A9">
      <w:pPr>
        <w:spacing w:after="0" w:line="240" w:lineRule="auto"/>
      </w:pPr>
      <w:r>
        <w:separator/>
      </w:r>
    </w:p>
  </w:footnote>
  <w:footnote w:type="continuationSeparator" w:id="0">
    <w:p w14:paraId="41D81C2D" w14:textId="77777777" w:rsidR="001A1787" w:rsidRDefault="001A1787" w:rsidP="003B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6145"/>
    <w:multiLevelType w:val="hybridMultilevel"/>
    <w:tmpl w:val="183C336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5BD4"/>
    <w:multiLevelType w:val="hybridMultilevel"/>
    <w:tmpl w:val="4060FD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5C30"/>
    <w:multiLevelType w:val="hybridMultilevel"/>
    <w:tmpl w:val="CBECD4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4CD"/>
    <w:multiLevelType w:val="hybridMultilevel"/>
    <w:tmpl w:val="B7C6E0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5A0"/>
    <w:multiLevelType w:val="hybridMultilevel"/>
    <w:tmpl w:val="5742D8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128F4"/>
    <w:multiLevelType w:val="hybridMultilevel"/>
    <w:tmpl w:val="BEA08A2C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973F3"/>
    <w:multiLevelType w:val="multilevel"/>
    <w:tmpl w:val="E43C6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F"/>
    <w:rsid w:val="00013335"/>
    <w:rsid w:val="00044461"/>
    <w:rsid w:val="000E60AA"/>
    <w:rsid w:val="000F31EF"/>
    <w:rsid w:val="001332E2"/>
    <w:rsid w:val="001A1787"/>
    <w:rsid w:val="001D0BD9"/>
    <w:rsid w:val="001D6FF5"/>
    <w:rsid w:val="0025016A"/>
    <w:rsid w:val="002B1A53"/>
    <w:rsid w:val="00305B22"/>
    <w:rsid w:val="00313A5D"/>
    <w:rsid w:val="00360CDB"/>
    <w:rsid w:val="0039185C"/>
    <w:rsid w:val="003B14A9"/>
    <w:rsid w:val="003F17E8"/>
    <w:rsid w:val="0041065F"/>
    <w:rsid w:val="00411DBF"/>
    <w:rsid w:val="00415025"/>
    <w:rsid w:val="0044203B"/>
    <w:rsid w:val="00450C94"/>
    <w:rsid w:val="004602A5"/>
    <w:rsid w:val="00495F32"/>
    <w:rsid w:val="004E68E8"/>
    <w:rsid w:val="005206CA"/>
    <w:rsid w:val="005908C3"/>
    <w:rsid w:val="005B1AC3"/>
    <w:rsid w:val="005C5E49"/>
    <w:rsid w:val="005D1630"/>
    <w:rsid w:val="005E7F0E"/>
    <w:rsid w:val="005F630E"/>
    <w:rsid w:val="006A1C01"/>
    <w:rsid w:val="006E67F4"/>
    <w:rsid w:val="006F04C5"/>
    <w:rsid w:val="007156E1"/>
    <w:rsid w:val="00743312"/>
    <w:rsid w:val="007667F2"/>
    <w:rsid w:val="007955B3"/>
    <w:rsid w:val="007960FA"/>
    <w:rsid w:val="00796AB5"/>
    <w:rsid w:val="00801A9D"/>
    <w:rsid w:val="008244F5"/>
    <w:rsid w:val="008772BD"/>
    <w:rsid w:val="008A31D5"/>
    <w:rsid w:val="008A72D2"/>
    <w:rsid w:val="008B32C6"/>
    <w:rsid w:val="008F3F24"/>
    <w:rsid w:val="008F46A1"/>
    <w:rsid w:val="008F4BC5"/>
    <w:rsid w:val="00957FF3"/>
    <w:rsid w:val="009B1013"/>
    <w:rsid w:val="009F1639"/>
    <w:rsid w:val="00A17955"/>
    <w:rsid w:val="00A82628"/>
    <w:rsid w:val="00A905A4"/>
    <w:rsid w:val="00B2745C"/>
    <w:rsid w:val="00B704D3"/>
    <w:rsid w:val="00B72A0B"/>
    <w:rsid w:val="00B74B89"/>
    <w:rsid w:val="00B866CF"/>
    <w:rsid w:val="00B92E45"/>
    <w:rsid w:val="00BF6034"/>
    <w:rsid w:val="00C02A2E"/>
    <w:rsid w:val="00C670D5"/>
    <w:rsid w:val="00C7311A"/>
    <w:rsid w:val="00CB41CF"/>
    <w:rsid w:val="00CD152C"/>
    <w:rsid w:val="00CF27CA"/>
    <w:rsid w:val="00DB731F"/>
    <w:rsid w:val="00DC06F0"/>
    <w:rsid w:val="00DC1D8E"/>
    <w:rsid w:val="00DE15D9"/>
    <w:rsid w:val="00E63954"/>
    <w:rsid w:val="00E75A00"/>
    <w:rsid w:val="00EB4F2B"/>
    <w:rsid w:val="00F07EFE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8674"/>
  <w15:docId w15:val="{5BB53B52-C51D-4534-B7A3-E946789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3B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14A9"/>
  </w:style>
  <w:style w:type="paragraph" w:styleId="Rodap">
    <w:name w:val="footer"/>
    <w:basedOn w:val="Normal"/>
    <w:link w:val="RodapCarter"/>
    <w:uiPriority w:val="99"/>
    <w:unhideWhenUsed/>
    <w:rsid w:val="003B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14A9"/>
  </w:style>
  <w:style w:type="table" w:customStyle="1" w:styleId="TableNormal">
    <w:name w:val="Table Normal"/>
    <w:rsid w:val="008B32C6"/>
    <w:rPr>
      <w:rFonts w:ascii="Calibri" w:eastAsia="Calibri" w:hAnsi="Calibri" w:cs="Calibri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41B4-BBA6-45D2-9CEE-732B0F73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Luís.A.Sousa</dc:creator>
  <cp:lastModifiedBy>Utilizador</cp:lastModifiedBy>
  <cp:revision>4</cp:revision>
  <dcterms:created xsi:type="dcterms:W3CDTF">2022-02-25T15:19:00Z</dcterms:created>
  <dcterms:modified xsi:type="dcterms:W3CDTF">2022-02-25T15:40:00Z</dcterms:modified>
</cp:coreProperties>
</file>